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45" w:rsidRDefault="00FF3BC7">
      <w:pPr>
        <w:rPr>
          <w:sz w:val="32"/>
          <w:szCs w:val="32"/>
        </w:rPr>
      </w:pPr>
      <w:r w:rsidRPr="00ED6A45">
        <w:rPr>
          <w:sz w:val="32"/>
          <w:szCs w:val="32"/>
        </w:rPr>
        <w:t>Çakabey Mesleki ve Teknik Anadolu Lisesi 10.06.2016 tarihli Bakanlık Makamı onayı ile açılmış olup Denizcilik ve Gemi Yapımı alanlarında eğitim öğretim yapacaktır.</w:t>
      </w:r>
    </w:p>
    <w:p w:rsidR="00ED6A45" w:rsidRDefault="00FF3BC7">
      <w:pPr>
        <w:rPr>
          <w:sz w:val="32"/>
          <w:szCs w:val="32"/>
        </w:rPr>
      </w:pPr>
      <w:r w:rsidRPr="00ED6A45">
        <w:rPr>
          <w:sz w:val="32"/>
          <w:szCs w:val="32"/>
        </w:rPr>
        <w:t xml:space="preserve">Şimdiye kadar Ceyhan Mesleki ve Teknik Anadolu Lisesi bünyesinde faaliyet gösteren okulumuz 2016-2017 eğitim öğretim yılında Altı Ocak Mahallesi 443 sokak no 11/1 adresinde(Ceyhan Şehir Stadyumu arkasında)  faaliyet gösterecektir. </w:t>
      </w:r>
    </w:p>
    <w:p w:rsidR="00ED6A45" w:rsidRDefault="00ED6A45">
      <w:pPr>
        <w:rPr>
          <w:sz w:val="32"/>
          <w:szCs w:val="32"/>
        </w:rPr>
      </w:pPr>
      <w:r>
        <w:rPr>
          <w:sz w:val="32"/>
          <w:szCs w:val="32"/>
        </w:rPr>
        <w:t>Okulumuzda</w:t>
      </w:r>
      <w:r w:rsidR="00FF3BC7" w:rsidRPr="00ED6A45">
        <w:rPr>
          <w:sz w:val="32"/>
          <w:szCs w:val="32"/>
        </w:rPr>
        <w:t xml:space="preserve"> 16 derslikli ana binamız ve 2 adet atölyemiz mevcuttur.</w:t>
      </w:r>
    </w:p>
    <w:p w:rsidR="00ED4DCA" w:rsidRPr="00ED6A45" w:rsidRDefault="00FF3BC7">
      <w:pPr>
        <w:rPr>
          <w:sz w:val="32"/>
          <w:szCs w:val="32"/>
        </w:rPr>
      </w:pPr>
      <w:r w:rsidRPr="00ED6A45">
        <w:rPr>
          <w:sz w:val="32"/>
          <w:szCs w:val="32"/>
        </w:rPr>
        <w:t>Hayırlı uğurlu olması dileğiyle…</w:t>
      </w:r>
    </w:p>
    <w:sectPr w:rsidR="00ED4DCA" w:rsidRPr="00ED6A45" w:rsidSect="00F50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D7" w:rsidRDefault="003036D7" w:rsidP="00ED6A45">
      <w:pPr>
        <w:spacing w:after="0" w:line="240" w:lineRule="auto"/>
      </w:pPr>
      <w:r>
        <w:separator/>
      </w:r>
    </w:p>
  </w:endnote>
  <w:endnote w:type="continuationSeparator" w:id="1">
    <w:p w:rsidR="003036D7" w:rsidRDefault="003036D7" w:rsidP="00ED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D7" w:rsidRDefault="003036D7" w:rsidP="00ED6A45">
      <w:pPr>
        <w:spacing w:after="0" w:line="240" w:lineRule="auto"/>
      </w:pPr>
      <w:r>
        <w:separator/>
      </w:r>
    </w:p>
  </w:footnote>
  <w:footnote w:type="continuationSeparator" w:id="1">
    <w:p w:rsidR="003036D7" w:rsidRDefault="003036D7" w:rsidP="00ED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45" w:rsidRPr="00ED6A45" w:rsidRDefault="00ED6A45" w:rsidP="00ED6A45">
    <w:pPr>
      <w:pStyle w:val="stbilgi"/>
      <w:jc w:val="center"/>
      <w:rPr>
        <w:color w:val="FF0000"/>
        <w:sz w:val="44"/>
        <w:szCs w:val="44"/>
      </w:rPr>
    </w:pPr>
    <w:r w:rsidRPr="00ED6A45">
      <w:rPr>
        <w:color w:val="FF0000"/>
        <w:sz w:val="44"/>
        <w:szCs w:val="44"/>
      </w:rPr>
      <w:t>OKUL TARİHÇESİ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BC7"/>
    <w:rsid w:val="003036D7"/>
    <w:rsid w:val="00ED4DCA"/>
    <w:rsid w:val="00ED6A45"/>
    <w:rsid w:val="00F50A1A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D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6A45"/>
  </w:style>
  <w:style w:type="paragraph" w:styleId="Altbilgi">
    <w:name w:val="footer"/>
    <w:basedOn w:val="Normal"/>
    <w:link w:val="AltbilgiChar"/>
    <w:uiPriority w:val="99"/>
    <w:semiHidden/>
    <w:unhideWhenUsed/>
    <w:rsid w:val="00ED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2016-07-17T09:47:00Z</dcterms:created>
  <dcterms:modified xsi:type="dcterms:W3CDTF">2016-07-17T09:56:00Z</dcterms:modified>
</cp:coreProperties>
</file>